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33303" w14:textId="77777777" w:rsidR="00064015" w:rsidRDefault="00064015" w:rsidP="00064015">
      <w:pPr>
        <w:spacing w:after="0" w:line="240" w:lineRule="auto"/>
        <w:jc w:val="center"/>
        <w:rPr>
          <w:b/>
        </w:rPr>
      </w:pPr>
      <w:r>
        <w:rPr>
          <w:b/>
        </w:rPr>
        <w:t xml:space="preserve">The Ohio State University Medical Center </w:t>
      </w:r>
    </w:p>
    <w:p w14:paraId="63D8B79B" w14:textId="77777777" w:rsidR="004B013F" w:rsidRPr="00F6041A" w:rsidRDefault="00C1568F" w:rsidP="00C1568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6041A">
        <w:rPr>
          <w:b/>
        </w:rPr>
        <w:t>Pulmonary and Critical Care Fellowship</w:t>
      </w:r>
    </w:p>
    <w:p w14:paraId="0C089405" w14:textId="77777777" w:rsidR="00C1568F" w:rsidRPr="00F6041A" w:rsidRDefault="00C1568F" w:rsidP="00C1568F">
      <w:pPr>
        <w:spacing w:after="0" w:line="240" w:lineRule="auto"/>
        <w:jc w:val="center"/>
        <w:rPr>
          <w:b/>
        </w:rPr>
      </w:pPr>
      <w:r w:rsidRPr="00F6041A">
        <w:rPr>
          <w:b/>
        </w:rPr>
        <w:t>Clinical Competency Committee (CCC)</w:t>
      </w:r>
    </w:p>
    <w:p w14:paraId="40234E12" w14:textId="77777777" w:rsidR="00C1568F" w:rsidRDefault="00C1568F" w:rsidP="00C1568F">
      <w:pPr>
        <w:spacing w:after="0" w:line="240" w:lineRule="auto"/>
      </w:pPr>
    </w:p>
    <w:p w14:paraId="2576E29B" w14:textId="77777777" w:rsidR="00FA7DE2" w:rsidRDefault="004B013F" w:rsidP="004B013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CE01485" w14:textId="77777777" w:rsidR="00EA0EDB" w:rsidRDefault="00EA0EDB" w:rsidP="004B013F">
      <w:pPr>
        <w:spacing w:after="0" w:line="240" w:lineRule="auto"/>
      </w:pPr>
      <w:r>
        <w:t xml:space="preserve">CCC </w:t>
      </w:r>
      <w:r w:rsidR="007139DC">
        <w:t>Membership</w:t>
      </w:r>
      <w:r>
        <w:t xml:space="preserve">: </w:t>
      </w:r>
    </w:p>
    <w:p w14:paraId="1B8025B5" w14:textId="77777777" w:rsidR="00EA0EDB" w:rsidRDefault="00EA0EDB" w:rsidP="00EA0EDB">
      <w:pPr>
        <w:pStyle w:val="ListParagraph"/>
        <w:numPr>
          <w:ilvl w:val="0"/>
          <w:numId w:val="4"/>
        </w:numPr>
        <w:spacing w:after="0" w:line="240" w:lineRule="auto"/>
      </w:pPr>
      <w:r>
        <w:t>M</w:t>
      </w:r>
      <w:r w:rsidR="007139DC">
        <w:t>inimum of 3 faculty members from</w:t>
      </w:r>
      <w:r w:rsidR="00A65F4F">
        <w:t xml:space="preserve"> the Division</w:t>
      </w:r>
      <w:r w:rsidR="003534F5">
        <w:t xml:space="preserve"> to include:</w:t>
      </w:r>
    </w:p>
    <w:p w14:paraId="1E33601B" w14:textId="77777777" w:rsidR="003534F5" w:rsidRDefault="003534F5" w:rsidP="003534F5">
      <w:pPr>
        <w:pStyle w:val="ListParagraph"/>
        <w:numPr>
          <w:ilvl w:val="1"/>
          <w:numId w:val="4"/>
        </w:numPr>
        <w:spacing w:after="0" w:line="240" w:lineRule="auto"/>
      </w:pPr>
      <w:r>
        <w:t>Program Director (PD)</w:t>
      </w:r>
    </w:p>
    <w:p w14:paraId="33FAACFF" w14:textId="77777777" w:rsidR="003534F5" w:rsidRDefault="003534F5" w:rsidP="003534F5">
      <w:pPr>
        <w:pStyle w:val="ListParagraph"/>
        <w:numPr>
          <w:ilvl w:val="1"/>
          <w:numId w:val="4"/>
        </w:numPr>
        <w:spacing w:after="0" w:line="240" w:lineRule="auto"/>
      </w:pPr>
      <w:r>
        <w:t>Associate Program Director (APD)</w:t>
      </w:r>
    </w:p>
    <w:p w14:paraId="32CB8D87" w14:textId="77777777" w:rsidR="00303817" w:rsidRDefault="003534F5" w:rsidP="003534F5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Key clinical faculty </w:t>
      </w:r>
    </w:p>
    <w:p w14:paraId="4601342E" w14:textId="77777777" w:rsidR="00303817" w:rsidRDefault="00303817" w:rsidP="00303817">
      <w:pPr>
        <w:pStyle w:val="ListParagraph"/>
        <w:numPr>
          <w:ilvl w:val="0"/>
          <w:numId w:val="4"/>
        </w:numPr>
        <w:spacing w:after="0" w:line="240" w:lineRule="auto"/>
      </w:pPr>
      <w:r>
        <w:t>Other members</w:t>
      </w:r>
    </w:p>
    <w:p w14:paraId="373BB522" w14:textId="77777777" w:rsidR="003534F5" w:rsidRDefault="00276A83" w:rsidP="003534F5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Non-physician members of the health care team may be included (ex. Advanced practice </w:t>
      </w:r>
      <w:r w:rsidR="003534F5">
        <w:t>nurse practitioner</w:t>
      </w:r>
      <w:r>
        <w:t>)</w:t>
      </w:r>
    </w:p>
    <w:p w14:paraId="08A0ACD3" w14:textId="77777777" w:rsidR="006A7C83" w:rsidRDefault="006A7C83" w:rsidP="006A7C83">
      <w:pPr>
        <w:pStyle w:val="ListParagraph"/>
        <w:numPr>
          <w:ilvl w:val="1"/>
          <w:numId w:val="4"/>
        </w:numPr>
        <w:spacing w:after="0" w:line="240" w:lineRule="auto"/>
      </w:pPr>
      <w:r>
        <w:t>The CCC will include the fellowship coordinator who will be a non-voting member</w:t>
      </w:r>
    </w:p>
    <w:p w14:paraId="1712DB78" w14:textId="77777777" w:rsidR="00F45E92" w:rsidRDefault="003534F5" w:rsidP="00EA0EDB">
      <w:pPr>
        <w:pStyle w:val="ListParagraph"/>
        <w:numPr>
          <w:ilvl w:val="0"/>
          <w:numId w:val="4"/>
        </w:numPr>
        <w:spacing w:after="0" w:line="240" w:lineRule="auto"/>
      </w:pPr>
      <w:r>
        <w:t>Members will be appointed</w:t>
      </w:r>
      <w:r w:rsidR="00F45E92">
        <w:t xml:space="preserve"> by the PD</w:t>
      </w:r>
    </w:p>
    <w:p w14:paraId="497A42A4" w14:textId="77777777" w:rsidR="00A94628" w:rsidRDefault="007139DC" w:rsidP="00A9462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Chair of the CCC will NOT </w:t>
      </w:r>
      <w:r w:rsidR="00F45E92">
        <w:t>be the program director</w:t>
      </w:r>
    </w:p>
    <w:p w14:paraId="725B6252" w14:textId="77777777" w:rsidR="00A94628" w:rsidRDefault="00A94628" w:rsidP="00A94628">
      <w:pPr>
        <w:pStyle w:val="ListParagraph"/>
        <w:spacing w:after="0" w:line="240" w:lineRule="auto"/>
      </w:pPr>
    </w:p>
    <w:p w14:paraId="36D7CE57" w14:textId="77777777" w:rsidR="00A94628" w:rsidRDefault="00A94628" w:rsidP="00A94628">
      <w:pPr>
        <w:spacing w:after="0" w:line="240" w:lineRule="auto"/>
      </w:pPr>
      <w:r>
        <w:t>Purpose of CCC:</w:t>
      </w:r>
    </w:p>
    <w:p w14:paraId="10139E79" w14:textId="77777777" w:rsidR="00A94628" w:rsidRDefault="00276A83" w:rsidP="00A94628">
      <w:pPr>
        <w:pStyle w:val="ListParagraph"/>
        <w:numPr>
          <w:ilvl w:val="0"/>
          <w:numId w:val="5"/>
        </w:numPr>
        <w:spacing w:after="0" w:line="240" w:lineRule="auto"/>
      </w:pPr>
      <w:r>
        <w:t>Uniformly monitor and r</w:t>
      </w:r>
      <w:r w:rsidR="00A94628">
        <w:t xml:space="preserve">eview each fellow’s progress </w:t>
      </w:r>
      <w:r>
        <w:t xml:space="preserve">through </w:t>
      </w:r>
      <w:r w:rsidR="00A94628">
        <w:t xml:space="preserve">the </w:t>
      </w:r>
      <w:r>
        <w:t xml:space="preserve">continuum of education, ACGME core competencies, and reporting milestones by </w:t>
      </w:r>
      <w:r w:rsidR="00A94628">
        <w:t>reviewing</w:t>
      </w:r>
      <w:r>
        <w:t xml:space="preserve"> </w:t>
      </w:r>
      <w:r w:rsidR="00A94628">
        <w:t>available assessment tools</w:t>
      </w:r>
    </w:p>
    <w:p w14:paraId="5BB34AA4" w14:textId="77777777" w:rsidR="00A94628" w:rsidRDefault="00A94628" w:rsidP="00A94628">
      <w:pPr>
        <w:pStyle w:val="ListParagraph"/>
        <w:numPr>
          <w:ilvl w:val="0"/>
          <w:numId w:val="5"/>
        </w:numPr>
        <w:spacing w:after="0" w:line="240" w:lineRule="auto"/>
      </w:pPr>
      <w:r>
        <w:t>Make recommendations to the PD regarding this progress including suggestions for promotion, remediation, or possible dismissal</w:t>
      </w:r>
    </w:p>
    <w:p w14:paraId="084368BF" w14:textId="77777777" w:rsidR="00E84C23" w:rsidRDefault="00E84C23" w:rsidP="00E84C23">
      <w:pPr>
        <w:spacing w:after="0" w:line="240" w:lineRule="auto"/>
      </w:pPr>
    </w:p>
    <w:p w14:paraId="1D1621D5" w14:textId="77777777" w:rsidR="00E84C23" w:rsidRDefault="00E84C23" w:rsidP="00E84C23">
      <w:pPr>
        <w:spacing w:after="0" w:line="240" w:lineRule="auto"/>
      </w:pPr>
      <w:r>
        <w:t>Roles and responsibilities of CCC members:</w:t>
      </w:r>
    </w:p>
    <w:p w14:paraId="751CB5ED" w14:textId="77777777" w:rsidR="002A77BD" w:rsidRDefault="002A77BD" w:rsidP="00E84C23">
      <w:pPr>
        <w:pStyle w:val="ListParagraph"/>
        <w:numPr>
          <w:ilvl w:val="0"/>
          <w:numId w:val="6"/>
        </w:numPr>
        <w:spacing w:after="0" w:line="240" w:lineRule="auto"/>
      </w:pPr>
      <w:r>
        <w:t>Meet at least semi-annually, but more often if needed to accomplish the above</w:t>
      </w:r>
    </w:p>
    <w:p w14:paraId="697C4539" w14:textId="77777777" w:rsidR="00592325" w:rsidRDefault="00D307CA" w:rsidP="00E84C2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Provide honest, thoughtful feedback regarding the fellows’ progress along the educational milestones  </w:t>
      </w:r>
    </w:p>
    <w:p w14:paraId="5F788CEC" w14:textId="77777777" w:rsidR="00E84C23" w:rsidRDefault="00592325" w:rsidP="00E84C2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Participate in consensus building discussions </w:t>
      </w:r>
      <w:r w:rsidR="00D307CA">
        <w:t xml:space="preserve">about </w:t>
      </w:r>
      <w:r>
        <w:t xml:space="preserve">each </w:t>
      </w:r>
      <w:r w:rsidR="00D307CA">
        <w:t>trainee’s level of competence</w:t>
      </w:r>
    </w:p>
    <w:p w14:paraId="2EC3252F" w14:textId="77777777" w:rsidR="00D63FFA" w:rsidRDefault="002A77BD" w:rsidP="00D63FFA">
      <w:pPr>
        <w:pStyle w:val="ListParagraph"/>
        <w:numPr>
          <w:ilvl w:val="0"/>
          <w:numId w:val="3"/>
        </w:numPr>
        <w:spacing w:after="0" w:line="240" w:lineRule="auto"/>
      </w:pPr>
      <w:r>
        <w:t>Make recommendations to the PD regarding progress each fellow on the educational milestones  including suggestions for promotion, remediation, or possible dismissal</w:t>
      </w:r>
      <w:r w:rsidR="00D75EB1">
        <w:t>, recognizing that the ultimate decision on such matters will be made by the PD aft</w:t>
      </w:r>
      <w:r w:rsidR="003E0EB1">
        <w:t>er consider all available input</w:t>
      </w:r>
    </w:p>
    <w:p w14:paraId="0F7641B0" w14:textId="77777777" w:rsidR="00276A83" w:rsidRDefault="00276A83" w:rsidP="00D63FFA">
      <w:pPr>
        <w:pStyle w:val="ListParagraph"/>
        <w:numPr>
          <w:ilvl w:val="0"/>
          <w:numId w:val="3"/>
        </w:numPr>
        <w:spacing w:after="0" w:line="240" w:lineRule="auto"/>
      </w:pPr>
      <w:r>
        <w:t>Prepare the reporting milestones documents necessary for submission to the ACGME</w:t>
      </w:r>
    </w:p>
    <w:p w14:paraId="46C2A699" w14:textId="77777777" w:rsidR="00276A83" w:rsidRDefault="00276A83" w:rsidP="00D63FFA">
      <w:pPr>
        <w:pStyle w:val="ListParagraph"/>
        <w:numPr>
          <w:ilvl w:val="0"/>
          <w:numId w:val="3"/>
        </w:numPr>
        <w:spacing w:after="0" w:line="240" w:lineRule="auto"/>
      </w:pPr>
      <w:r>
        <w:t>Maintain confidentiality of all discussions and review of fellows’ performance records</w:t>
      </w:r>
    </w:p>
    <w:p w14:paraId="347E151F" w14:textId="77777777" w:rsidR="003E0EB1" w:rsidRDefault="003E0EB1" w:rsidP="00D63FF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Generate minutes from each meeting for review and approval </w:t>
      </w:r>
    </w:p>
    <w:p w14:paraId="63FD226C" w14:textId="77777777" w:rsidR="00276A83" w:rsidRDefault="00276A83" w:rsidP="00276A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Participate in necessary faculty development to maintain familiarity with evaluation tools in use in the fellowship, and their mapping to the educational milestones  </w:t>
      </w:r>
    </w:p>
    <w:p w14:paraId="011E731D" w14:textId="77777777" w:rsidR="00276A83" w:rsidRDefault="00276A83" w:rsidP="00276A83">
      <w:pPr>
        <w:pStyle w:val="ListParagraph"/>
        <w:numPr>
          <w:ilvl w:val="0"/>
          <w:numId w:val="3"/>
        </w:numPr>
        <w:spacing w:after="0" w:line="240" w:lineRule="auto"/>
      </w:pPr>
      <w:r>
        <w:t>Provide feedback to the PD about whether existing assessment tools are appropriate for evaluating progress on the Milestones, and identify any potential gaps</w:t>
      </w:r>
    </w:p>
    <w:p w14:paraId="0832C5E7" w14:textId="77777777" w:rsidR="00276A83" w:rsidRDefault="00276A83" w:rsidP="00276A83">
      <w:pPr>
        <w:pStyle w:val="ListParagraph"/>
        <w:spacing w:after="0" w:line="240" w:lineRule="auto"/>
      </w:pPr>
    </w:p>
    <w:p w14:paraId="1EDEE266" w14:textId="77777777" w:rsidR="00D63FFA" w:rsidRDefault="00D63FFA" w:rsidP="00D63FFA">
      <w:pPr>
        <w:spacing w:after="0" w:line="240" w:lineRule="auto"/>
      </w:pPr>
    </w:p>
    <w:sectPr w:rsidR="00D63F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1098" w14:textId="77777777" w:rsidR="00293526" w:rsidRDefault="00293526" w:rsidP="0077794D">
      <w:pPr>
        <w:spacing w:after="0" w:line="240" w:lineRule="auto"/>
      </w:pPr>
      <w:r>
        <w:separator/>
      </w:r>
    </w:p>
  </w:endnote>
  <w:endnote w:type="continuationSeparator" w:id="0">
    <w:p w14:paraId="59D78E15" w14:textId="77777777" w:rsidR="00293526" w:rsidRDefault="00293526" w:rsidP="0077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19DD" w14:textId="77777777" w:rsidR="00293526" w:rsidRDefault="00293526" w:rsidP="0077794D">
      <w:pPr>
        <w:spacing w:after="0" w:line="240" w:lineRule="auto"/>
      </w:pPr>
      <w:r>
        <w:separator/>
      </w:r>
    </w:p>
  </w:footnote>
  <w:footnote w:type="continuationSeparator" w:id="0">
    <w:p w14:paraId="05DE0DD5" w14:textId="77777777" w:rsidR="00293526" w:rsidRDefault="00293526" w:rsidP="0077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40209" w14:textId="77777777" w:rsidR="0077794D" w:rsidRDefault="00777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31B"/>
    <w:multiLevelType w:val="hybridMultilevel"/>
    <w:tmpl w:val="D892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7E72"/>
    <w:multiLevelType w:val="hybridMultilevel"/>
    <w:tmpl w:val="7F70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E266D"/>
    <w:multiLevelType w:val="hybridMultilevel"/>
    <w:tmpl w:val="9A5642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CA5221E"/>
    <w:multiLevelType w:val="hybridMultilevel"/>
    <w:tmpl w:val="352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F575D"/>
    <w:multiLevelType w:val="hybridMultilevel"/>
    <w:tmpl w:val="0CFC742A"/>
    <w:lvl w:ilvl="0" w:tplc="ED30E2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3F"/>
    <w:rsid w:val="00064015"/>
    <w:rsid w:val="000D274A"/>
    <w:rsid w:val="001326DB"/>
    <w:rsid w:val="00157FCE"/>
    <w:rsid w:val="001B34B1"/>
    <w:rsid w:val="00225812"/>
    <w:rsid w:val="00257E12"/>
    <w:rsid w:val="00276A83"/>
    <w:rsid w:val="00293526"/>
    <w:rsid w:val="002A77BD"/>
    <w:rsid w:val="002B5F23"/>
    <w:rsid w:val="00303817"/>
    <w:rsid w:val="00306DAC"/>
    <w:rsid w:val="003534F5"/>
    <w:rsid w:val="003D15C8"/>
    <w:rsid w:val="003E0EB1"/>
    <w:rsid w:val="004853CE"/>
    <w:rsid w:val="004B013F"/>
    <w:rsid w:val="00551BFF"/>
    <w:rsid w:val="00575E32"/>
    <w:rsid w:val="00592325"/>
    <w:rsid w:val="005F4C84"/>
    <w:rsid w:val="00617E20"/>
    <w:rsid w:val="006A7C83"/>
    <w:rsid w:val="007139DC"/>
    <w:rsid w:val="0073686F"/>
    <w:rsid w:val="0077794D"/>
    <w:rsid w:val="00793740"/>
    <w:rsid w:val="007B7BDB"/>
    <w:rsid w:val="00976F33"/>
    <w:rsid w:val="00A65F4F"/>
    <w:rsid w:val="00A94628"/>
    <w:rsid w:val="00BF2111"/>
    <w:rsid w:val="00C1568F"/>
    <w:rsid w:val="00C84487"/>
    <w:rsid w:val="00D10333"/>
    <w:rsid w:val="00D16F73"/>
    <w:rsid w:val="00D307CA"/>
    <w:rsid w:val="00D63FFA"/>
    <w:rsid w:val="00D75EB1"/>
    <w:rsid w:val="00E84C23"/>
    <w:rsid w:val="00EA0EDB"/>
    <w:rsid w:val="00F2633F"/>
    <w:rsid w:val="00F45E92"/>
    <w:rsid w:val="00F6041A"/>
    <w:rsid w:val="00FA7DE2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84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39D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9D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13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4D"/>
  </w:style>
  <w:style w:type="paragraph" w:styleId="Footer">
    <w:name w:val="footer"/>
    <w:basedOn w:val="Normal"/>
    <w:link w:val="FooterChar"/>
    <w:uiPriority w:val="99"/>
    <w:unhideWhenUsed/>
    <w:rsid w:val="007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4D"/>
  </w:style>
  <w:style w:type="paragraph" w:styleId="BalloonText">
    <w:name w:val="Balloon Text"/>
    <w:basedOn w:val="Normal"/>
    <w:link w:val="BalloonTextChar"/>
    <w:uiPriority w:val="99"/>
    <w:semiHidden/>
    <w:unhideWhenUsed/>
    <w:rsid w:val="0077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39D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9D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13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4D"/>
  </w:style>
  <w:style w:type="paragraph" w:styleId="Footer">
    <w:name w:val="footer"/>
    <w:basedOn w:val="Normal"/>
    <w:link w:val="FooterChar"/>
    <w:uiPriority w:val="99"/>
    <w:unhideWhenUsed/>
    <w:rsid w:val="007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4D"/>
  </w:style>
  <w:style w:type="paragraph" w:styleId="BalloonText">
    <w:name w:val="Balloon Text"/>
    <w:basedOn w:val="Normal"/>
    <w:link w:val="BalloonTextChar"/>
    <w:uiPriority w:val="99"/>
    <w:semiHidden/>
    <w:unhideWhenUsed/>
    <w:rsid w:val="0077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1738</Characters>
  <Application>Microsoft Macintosh Word</Application>
  <DocSecurity>0</DocSecurity>
  <Lines>158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Tapyrik, Sarah</dc:creator>
  <cp:lastModifiedBy>Joyce Reitzner</cp:lastModifiedBy>
  <cp:revision>3</cp:revision>
  <dcterms:created xsi:type="dcterms:W3CDTF">2014-10-02T15:29:00Z</dcterms:created>
  <dcterms:modified xsi:type="dcterms:W3CDTF">2014-11-04T13:54:00Z</dcterms:modified>
</cp:coreProperties>
</file>